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A977"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5D6E07C8"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612D5D6B"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2465C2F1"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caps/>
          <w:sz w:val="20"/>
          <w:szCs w:val="20"/>
          <w:lang w:eastAsia="de-DE"/>
        </w:rPr>
      </w:pPr>
      <w:r w:rsidRPr="008B29FF">
        <w:rPr>
          <w:rFonts w:ascii="Lucida Sans" w:eastAsia="Times New Roman" w:hAnsi="Lucida Sans" w:cs="Arial"/>
          <w:caps/>
          <w:sz w:val="20"/>
          <w:szCs w:val="20"/>
          <w:lang w:eastAsia="de-DE"/>
        </w:rPr>
        <w:t>Rathaus</w:t>
      </w:r>
    </w:p>
    <w:p w14:paraId="6EF44EB2"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2D7BF6E1"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b/>
          <w:caps/>
          <w:sz w:val="20"/>
          <w:szCs w:val="20"/>
          <w:lang w:eastAsia="de-DE"/>
        </w:rPr>
      </w:pPr>
      <w:r w:rsidRPr="008B29FF">
        <w:rPr>
          <w:rFonts w:ascii="Lucida Sans" w:eastAsia="Times New Roman" w:hAnsi="Lucida Sans" w:cs="Arial"/>
          <w:b/>
          <w:caps/>
          <w:sz w:val="20"/>
          <w:szCs w:val="20"/>
          <w:lang w:eastAsia="de-DE"/>
        </w:rPr>
        <w:t xml:space="preserve">Tagesordnung der </w:t>
      </w:r>
      <w:r w:rsidRPr="008B29FF">
        <w:rPr>
          <w:rFonts w:ascii="Lucida Sans" w:eastAsia="Times New Roman" w:hAnsi="Lucida Sans" w:cs="Times New Roman"/>
          <w:b/>
          <w:caps/>
          <w:noProof/>
          <w:sz w:val="20"/>
          <w:szCs w:val="20"/>
          <w:lang w:eastAsia="de-DE"/>
        </w:rPr>
        <w:t>15. öffentliche Sitzung der Gemeindevertretung</w:t>
      </w:r>
    </w:p>
    <w:p w14:paraId="07BAE517"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Times New Roman"/>
          <w:sz w:val="20"/>
          <w:szCs w:val="20"/>
          <w:lang w:eastAsia="de-DE"/>
        </w:rPr>
      </w:pPr>
    </w:p>
    <w:p w14:paraId="27F3648B" w14:textId="77777777" w:rsidR="008B29FF" w:rsidRPr="008B29FF" w:rsidRDefault="008B29FF" w:rsidP="008B29FF">
      <w:pPr>
        <w:tabs>
          <w:tab w:val="left" w:pos="6096"/>
          <w:tab w:val="right" w:pos="9072"/>
        </w:tabs>
        <w:overflowPunct w:val="0"/>
        <w:autoSpaceDE w:val="0"/>
        <w:autoSpaceDN w:val="0"/>
        <w:adjustRightInd w:val="0"/>
        <w:spacing w:after="0" w:line="280" w:lineRule="atLeast"/>
        <w:textAlignment w:val="baseline"/>
        <w:rPr>
          <w:rFonts w:ascii="Lucida Sans" w:eastAsia="Times New Roman" w:hAnsi="Lucida Sans" w:cs="Arial"/>
          <w:b/>
          <w:sz w:val="20"/>
          <w:szCs w:val="20"/>
          <w:lang w:eastAsia="de-DE"/>
        </w:rPr>
      </w:pPr>
      <w:r w:rsidRPr="008B29FF">
        <w:rPr>
          <w:rFonts w:ascii="Lucida Sans" w:eastAsia="Times New Roman" w:hAnsi="Lucida Sans" w:cs="Times New Roman"/>
          <w:b/>
          <w:sz w:val="20"/>
          <w:szCs w:val="20"/>
          <w:lang w:eastAsia="de-DE"/>
        </w:rPr>
        <w:t xml:space="preserve">Am </w:t>
      </w:r>
      <w:r w:rsidRPr="008B29FF">
        <w:rPr>
          <w:rFonts w:ascii="Lucida Sans" w:eastAsia="Times New Roman" w:hAnsi="Lucida Sans" w:cs="Times New Roman"/>
          <w:b/>
          <w:noProof/>
          <w:sz w:val="20"/>
          <w:szCs w:val="20"/>
          <w:lang w:eastAsia="de-DE"/>
        </w:rPr>
        <w:t>Montag</w:t>
      </w:r>
      <w:r w:rsidRPr="008B29FF">
        <w:rPr>
          <w:rFonts w:ascii="Lucida Sans" w:eastAsia="Times New Roman" w:hAnsi="Lucida Sans" w:cs="Times New Roman"/>
          <w:b/>
          <w:sz w:val="20"/>
          <w:szCs w:val="20"/>
          <w:lang w:eastAsia="de-DE"/>
        </w:rPr>
        <w:t xml:space="preserve">, den </w:t>
      </w:r>
      <w:r w:rsidRPr="008B29FF">
        <w:rPr>
          <w:rFonts w:ascii="Lucida Sans" w:eastAsia="Times New Roman" w:hAnsi="Lucida Sans" w:cs="Times New Roman"/>
          <w:b/>
          <w:noProof/>
          <w:sz w:val="20"/>
          <w:szCs w:val="20"/>
          <w:lang w:eastAsia="de-DE"/>
        </w:rPr>
        <w:t>21. November 2022</w:t>
      </w:r>
      <w:r w:rsidRPr="008B29FF">
        <w:rPr>
          <w:rFonts w:ascii="Lucida Sans" w:eastAsia="Times New Roman" w:hAnsi="Lucida Sans" w:cs="Times New Roman"/>
          <w:b/>
          <w:sz w:val="20"/>
          <w:szCs w:val="20"/>
          <w:lang w:eastAsia="de-DE"/>
        </w:rPr>
        <w:t xml:space="preserve">, um </w:t>
      </w:r>
      <w:r w:rsidRPr="008B29FF">
        <w:rPr>
          <w:rFonts w:ascii="Lucida Sans" w:eastAsia="Times New Roman" w:hAnsi="Lucida Sans" w:cs="Arial"/>
          <w:b/>
          <w:noProof/>
          <w:sz w:val="20"/>
          <w:szCs w:val="20"/>
          <w:lang w:eastAsia="de-DE"/>
        </w:rPr>
        <w:t>19:00</w:t>
      </w:r>
      <w:r w:rsidRPr="008B29FF">
        <w:rPr>
          <w:rFonts w:ascii="Lucida Sans" w:eastAsia="Times New Roman" w:hAnsi="Lucida Sans" w:cs="Arial"/>
          <w:b/>
          <w:sz w:val="20"/>
          <w:szCs w:val="20"/>
          <w:lang w:eastAsia="de-DE"/>
        </w:rPr>
        <w:t xml:space="preserve"> Uhr, findet</w:t>
      </w:r>
      <w:r w:rsidRPr="008B29FF">
        <w:rPr>
          <w:rFonts w:ascii="Lucida Sans" w:eastAsia="Times New Roman" w:hAnsi="Lucida Sans" w:cs="Times New Roman"/>
          <w:b/>
          <w:sz w:val="20"/>
          <w:szCs w:val="20"/>
          <w:lang w:eastAsia="de-DE"/>
        </w:rPr>
        <w:t xml:space="preserve"> im </w:t>
      </w:r>
      <w:r w:rsidRPr="008B29FF">
        <w:rPr>
          <w:rFonts w:ascii="Lucida Sans" w:eastAsia="Times New Roman" w:hAnsi="Lucida Sans" w:cs="Times New Roman"/>
          <w:b/>
          <w:noProof/>
          <w:sz w:val="20"/>
          <w:szCs w:val="20"/>
          <w:lang w:eastAsia="de-DE"/>
        </w:rPr>
        <w:t>Sitzungszimmer des Feuerwehrhauses Moos</w:t>
      </w:r>
      <w:r w:rsidRPr="008B29FF">
        <w:rPr>
          <w:rFonts w:ascii="Lucida Sans" w:eastAsia="Times New Roman" w:hAnsi="Lucida Sans" w:cs="Times New Roman"/>
          <w:b/>
          <w:sz w:val="20"/>
          <w:szCs w:val="20"/>
          <w:lang w:eastAsia="de-DE"/>
        </w:rPr>
        <w:t xml:space="preserve"> die </w:t>
      </w:r>
      <w:r w:rsidRPr="008B29FF">
        <w:rPr>
          <w:rFonts w:ascii="Lucida Sans" w:eastAsia="Times New Roman" w:hAnsi="Lucida Sans" w:cs="Times New Roman"/>
          <w:b/>
          <w:noProof/>
          <w:sz w:val="20"/>
          <w:szCs w:val="20"/>
          <w:lang w:eastAsia="de-DE"/>
        </w:rPr>
        <w:t>15. öffentliche Sitzung der Gemeindevertretung</w:t>
      </w:r>
      <w:r w:rsidRPr="008B29FF">
        <w:rPr>
          <w:rFonts w:ascii="Lucida Sans" w:eastAsia="Times New Roman" w:hAnsi="Lucida Sans" w:cs="Arial"/>
          <w:b/>
          <w:sz w:val="20"/>
          <w:szCs w:val="20"/>
          <w:lang w:eastAsia="de-DE"/>
        </w:rPr>
        <w:t xml:space="preserve"> statt.</w:t>
      </w:r>
    </w:p>
    <w:p w14:paraId="3F650362"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Times New Roman"/>
          <w:sz w:val="20"/>
          <w:szCs w:val="20"/>
          <w:lang w:eastAsia="de-DE"/>
        </w:rPr>
      </w:pPr>
    </w:p>
    <w:p w14:paraId="213FAD1B"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22E0AADE"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2007DA1F"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bl>
      <w:tblPr>
        <w:tblW w:w="9540" w:type="dxa"/>
        <w:tblLayout w:type="fixed"/>
        <w:tblCellMar>
          <w:left w:w="71" w:type="dxa"/>
          <w:right w:w="71" w:type="dxa"/>
        </w:tblCellMar>
        <w:tblLook w:val="0000" w:firstRow="0" w:lastRow="0" w:firstColumn="0" w:lastColumn="0" w:noHBand="0" w:noVBand="0"/>
      </w:tblPr>
      <w:tblGrid>
        <w:gridCol w:w="638"/>
        <w:gridCol w:w="8902"/>
      </w:tblGrid>
      <w:tr w:rsidR="008B29FF" w:rsidRPr="008B29FF" w14:paraId="6866A4CE" w14:textId="77777777" w:rsidTr="00A70B70">
        <w:tc>
          <w:tcPr>
            <w:tcW w:w="638" w:type="dxa"/>
          </w:tcPr>
          <w:p w14:paraId="68479813"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1.  </w:t>
            </w:r>
          </w:p>
        </w:tc>
        <w:tc>
          <w:tcPr>
            <w:tcW w:w="8902" w:type="dxa"/>
          </w:tcPr>
          <w:p w14:paraId="1DA1EF50"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Berichte des Bürgermeisters</w:t>
            </w:r>
          </w:p>
        </w:tc>
      </w:tr>
      <w:tr w:rsidR="008B29FF" w:rsidRPr="008B29FF" w14:paraId="120AB754" w14:textId="77777777" w:rsidTr="00A70B70">
        <w:tc>
          <w:tcPr>
            <w:tcW w:w="638" w:type="dxa"/>
          </w:tcPr>
          <w:p w14:paraId="44CD5D62"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15845DAF"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6F65454C" w14:textId="77777777" w:rsidTr="00A70B70">
        <w:tc>
          <w:tcPr>
            <w:tcW w:w="638" w:type="dxa"/>
          </w:tcPr>
          <w:p w14:paraId="4027C032"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2.  </w:t>
            </w:r>
          </w:p>
        </w:tc>
        <w:tc>
          <w:tcPr>
            <w:tcW w:w="8902" w:type="dxa"/>
          </w:tcPr>
          <w:p w14:paraId="50051E39"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Berichte aus der Region</w:t>
            </w:r>
          </w:p>
        </w:tc>
      </w:tr>
      <w:tr w:rsidR="008B29FF" w:rsidRPr="008B29FF" w14:paraId="3FEB2224" w14:textId="77777777" w:rsidTr="00A70B70">
        <w:tc>
          <w:tcPr>
            <w:tcW w:w="638" w:type="dxa"/>
          </w:tcPr>
          <w:p w14:paraId="1B207796"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47987C73"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7C58851A" w14:textId="77777777" w:rsidTr="00A70B70">
        <w:tc>
          <w:tcPr>
            <w:tcW w:w="638" w:type="dxa"/>
          </w:tcPr>
          <w:p w14:paraId="3A899B2A"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3.  </w:t>
            </w:r>
          </w:p>
        </w:tc>
        <w:tc>
          <w:tcPr>
            <w:tcW w:w="8902" w:type="dxa"/>
          </w:tcPr>
          <w:p w14:paraId="4C127D2A"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Umbesetzung von Ausschüssen und Gremien</w:t>
            </w:r>
          </w:p>
        </w:tc>
      </w:tr>
      <w:tr w:rsidR="008B29FF" w:rsidRPr="008B29FF" w14:paraId="31C6B193" w14:textId="77777777" w:rsidTr="00A70B70">
        <w:tc>
          <w:tcPr>
            <w:tcW w:w="638" w:type="dxa"/>
          </w:tcPr>
          <w:p w14:paraId="6AF73645"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28E9F0C6"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61BE2517" w14:textId="77777777" w:rsidTr="00A70B70">
        <w:tc>
          <w:tcPr>
            <w:tcW w:w="638" w:type="dxa"/>
          </w:tcPr>
          <w:p w14:paraId="2E971F7B"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4.  </w:t>
            </w:r>
          </w:p>
        </w:tc>
        <w:tc>
          <w:tcPr>
            <w:tcW w:w="8902" w:type="dxa"/>
          </w:tcPr>
          <w:p w14:paraId="769F8BAB"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Beschäftigungsrahmenplan 2023</w:t>
            </w:r>
          </w:p>
        </w:tc>
      </w:tr>
      <w:tr w:rsidR="008B29FF" w:rsidRPr="008B29FF" w14:paraId="7AB9CFD5" w14:textId="77777777" w:rsidTr="00A70B70">
        <w:tc>
          <w:tcPr>
            <w:tcW w:w="638" w:type="dxa"/>
          </w:tcPr>
          <w:p w14:paraId="56A1DADD"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1A5645A0"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2034533F" w14:textId="77777777" w:rsidTr="00A70B70">
        <w:tc>
          <w:tcPr>
            <w:tcW w:w="638" w:type="dxa"/>
          </w:tcPr>
          <w:p w14:paraId="45670DDF"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5.  </w:t>
            </w:r>
          </w:p>
        </w:tc>
        <w:tc>
          <w:tcPr>
            <w:tcW w:w="8902" w:type="dxa"/>
          </w:tcPr>
          <w:p w14:paraId="1D8C08A5"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Anpassung Abgaben, Gebühren und Entgelte und Verordnungen für 2023 - Beschlussfassung</w:t>
            </w:r>
          </w:p>
        </w:tc>
      </w:tr>
      <w:tr w:rsidR="008B29FF" w:rsidRPr="008B29FF" w14:paraId="657A68CF" w14:textId="77777777" w:rsidTr="00A70B70">
        <w:tc>
          <w:tcPr>
            <w:tcW w:w="638" w:type="dxa"/>
          </w:tcPr>
          <w:p w14:paraId="126A5F4C"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15D69E0F"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09938B38" w14:textId="77777777" w:rsidTr="00A70B70">
        <w:tc>
          <w:tcPr>
            <w:tcW w:w="638" w:type="dxa"/>
          </w:tcPr>
          <w:p w14:paraId="2413B25B"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6.  </w:t>
            </w:r>
          </w:p>
        </w:tc>
        <w:tc>
          <w:tcPr>
            <w:tcW w:w="8902" w:type="dxa"/>
          </w:tcPr>
          <w:p w14:paraId="22AE08C7"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Aufhebung des Gemeingebrauchs - Teilflächen GST 5540, GST 4465/4, GST 5541</w:t>
            </w:r>
          </w:p>
        </w:tc>
      </w:tr>
      <w:tr w:rsidR="008B29FF" w:rsidRPr="008B29FF" w14:paraId="79566848" w14:textId="77777777" w:rsidTr="00A70B70">
        <w:tc>
          <w:tcPr>
            <w:tcW w:w="638" w:type="dxa"/>
          </w:tcPr>
          <w:p w14:paraId="7C509D69"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3BB3BC95"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613B2D55" w14:textId="77777777" w:rsidTr="00A70B70">
        <w:tc>
          <w:tcPr>
            <w:tcW w:w="638" w:type="dxa"/>
          </w:tcPr>
          <w:p w14:paraId="02EB8F4A"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7.  </w:t>
            </w:r>
          </w:p>
        </w:tc>
        <w:tc>
          <w:tcPr>
            <w:tcW w:w="8902" w:type="dxa"/>
          </w:tcPr>
          <w:p w14:paraId="21E4CA8C"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Gesetzesbeschlüsse des Vorarlberger Landtages</w:t>
            </w:r>
          </w:p>
        </w:tc>
      </w:tr>
      <w:tr w:rsidR="008B29FF" w:rsidRPr="008B29FF" w14:paraId="1AC7F830" w14:textId="77777777" w:rsidTr="00A70B70">
        <w:tc>
          <w:tcPr>
            <w:tcW w:w="638" w:type="dxa"/>
          </w:tcPr>
          <w:p w14:paraId="364709DE"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5E526A61"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0F8C38B3" w14:textId="77777777" w:rsidTr="00A70B70">
        <w:tc>
          <w:tcPr>
            <w:tcW w:w="638" w:type="dxa"/>
          </w:tcPr>
          <w:p w14:paraId="048900F7"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8.  </w:t>
            </w:r>
          </w:p>
        </w:tc>
        <w:tc>
          <w:tcPr>
            <w:tcW w:w="8902" w:type="dxa"/>
          </w:tcPr>
          <w:p w14:paraId="16F6A7B3"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Klimatickets für die Marktgemeinde Götzis - Antrag der Fraktion SPÖ Götzis und freie BürgerInnen gem. § 41 Abs. 2 GG</w:t>
            </w:r>
          </w:p>
        </w:tc>
      </w:tr>
      <w:tr w:rsidR="008B29FF" w:rsidRPr="008B29FF" w14:paraId="40880E96" w14:textId="77777777" w:rsidTr="00A70B70">
        <w:tc>
          <w:tcPr>
            <w:tcW w:w="638" w:type="dxa"/>
          </w:tcPr>
          <w:p w14:paraId="1167E71F"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5A1A5DA9"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4489BCAC" w14:textId="77777777" w:rsidTr="00A70B70">
        <w:tc>
          <w:tcPr>
            <w:tcW w:w="638" w:type="dxa"/>
          </w:tcPr>
          <w:p w14:paraId="3EA46370"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9.  </w:t>
            </w:r>
          </w:p>
        </w:tc>
        <w:tc>
          <w:tcPr>
            <w:tcW w:w="8902" w:type="dxa"/>
          </w:tcPr>
          <w:p w14:paraId="43879C73"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Resolution zur finanziellen Situation von Gemeinden und Städten in Vorarlberg - Antrag der Fraktion SPÖ Götzis und freie BürgerInnen gem. § 41 Abs. 2 GG</w:t>
            </w:r>
          </w:p>
        </w:tc>
      </w:tr>
      <w:tr w:rsidR="008B29FF" w:rsidRPr="008B29FF" w14:paraId="6FAEC660" w14:textId="77777777" w:rsidTr="00A70B70">
        <w:tc>
          <w:tcPr>
            <w:tcW w:w="638" w:type="dxa"/>
          </w:tcPr>
          <w:p w14:paraId="7317E49A"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76A9EB24"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7FE96071" w14:textId="77777777" w:rsidTr="00A70B70">
        <w:tc>
          <w:tcPr>
            <w:tcW w:w="638" w:type="dxa"/>
          </w:tcPr>
          <w:p w14:paraId="1EFD4C49"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10.  </w:t>
            </w:r>
          </w:p>
        </w:tc>
        <w:tc>
          <w:tcPr>
            <w:tcW w:w="8902" w:type="dxa"/>
          </w:tcPr>
          <w:p w14:paraId="76644649"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Genehmigung der Niederschrift über die Sitzung vom 26.09.2022</w:t>
            </w:r>
          </w:p>
        </w:tc>
      </w:tr>
      <w:tr w:rsidR="008B29FF" w:rsidRPr="008B29FF" w14:paraId="0EA28588" w14:textId="77777777" w:rsidTr="00A70B70">
        <w:tc>
          <w:tcPr>
            <w:tcW w:w="638" w:type="dxa"/>
          </w:tcPr>
          <w:p w14:paraId="3725CE0E"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405EC46E"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r w:rsidR="008B29FF" w:rsidRPr="008B29FF" w14:paraId="0EFB390D" w14:textId="77777777" w:rsidTr="00A70B70">
        <w:tc>
          <w:tcPr>
            <w:tcW w:w="638" w:type="dxa"/>
          </w:tcPr>
          <w:p w14:paraId="0BE97685"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 xml:space="preserve">11.  </w:t>
            </w:r>
          </w:p>
        </w:tc>
        <w:tc>
          <w:tcPr>
            <w:tcW w:w="8902" w:type="dxa"/>
          </w:tcPr>
          <w:p w14:paraId="16748411"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bookmarkStart w:id="0" w:name="Text"/>
            <w:bookmarkEnd w:id="0"/>
            <w:r w:rsidRPr="008B29FF">
              <w:rPr>
                <w:rFonts w:ascii="Lucida Sans" w:eastAsia="Times New Roman" w:hAnsi="Lucida Sans" w:cs="Arial"/>
                <w:sz w:val="20"/>
                <w:szCs w:val="20"/>
                <w:lang w:eastAsia="de-DE"/>
              </w:rPr>
              <w:t>Allfälliges</w:t>
            </w:r>
          </w:p>
        </w:tc>
      </w:tr>
      <w:tr w:rsidR="008B29FF" w:rsidRPr="008B29FF" w14:paraId="358B4476" w14:textId="77777777" w:rsidTr="00A70B70">
        <w:tc>
          <w:tcPr>
            <w:tcW w:w="638" w:type="dxa"/>
          </w:tcPr>
          <w:p w14:paraId="56C85607"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c>
          <w:tcPr>
            <w:tcW w:w="8902" w:type="dxa"/>
          </w:tcPr>
          <w:p w14:paraId="5E992E1F"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tc>
      </w:tr>
    </w:tbl>
    <w:p w14:paraId="3ACE3D9B"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bookmarkStart w:id="1" w:name="Tagesordnung"/>
      <w:bookmarkEnd w:id="1"/>
    </w:p>
    <w:p w14:paraId="151E3BE0" w14:textId="6975048F"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r w:rsidRPr="008B29FF">
        <w:rPr>
          <w:rFonts w:ascii="Lucida Sans" w:eastAsia="Times New Roman" w:hAnsi="Lucida Sans" w:cs="Arial"/>
          <w:sz w:val="20"/>
          <w:szCs w:val="20"/>
          <w:lang w:eastAsia="de-DE"/>
        </w:rPr>
        <w:t>Vor Eingang in die Tagesordnung hat die interessierte Bevölkerung von Götzis die Möglichkeit, längstens eine halbe Stunde Anfragen zu stellen. Werden jedoch keine Anfragen gestellt, wird sogleich mit der Öffentlichen Sitzung begonnen.</w:t>
      </w:r>
    </w:p>
    <w:p w14:paraId="43EBCEAD"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48649591"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55CAC9E5" w14:textId="77777777" w:rsidR="008B29FF" w:rsidRPr="008B29FF" w:rsidRDefault="008B29FF" w:rsidP="008B29FF">
      <w:pPr>
        <w:overflowPunct w:val="0"/>
        <w:autoSpaceDE w:val="0"/>
        <w:autoSpaceDN w:val="0"/>
        <w:adjustRightInd w:val="0"/>
        <w:spacing w:after="0" w:line="280" w:lineRule="atLeast"/>
        <w:textAlignment w:val="baseline"/>
        <w:rPr>
          <w:rFonts w:ascii="Lucida Sans" w:eastAsia="Times New Roman" w:hAnsi="Lucida Sans" w:cs="Arial"/>
          <w:sz w:val="20"/>
          <w:szCs w:val="20"/>
          <w:lang w:eastAsia="de-DE"/>
        </w:rPr>
      </w:pPr>
    </w:p>
    <w:p w14:paraId="5FB03772" w14:textId="77777777" w:rsidR="008B29FF" w:rsidRPr="008B29FF" w:rsidRDefault="008B29FF" w:rsidP="008B29FF">
      <w:pPr>
        <w:tabs>
          <w:tab w:val="center" w:pos="1701"/>
          <w:tab w:val="center" w:pos="6804"/>
        </w:tabs>
        <w:overflowPunct w:val="0"/>
        <w:autoSpaceDE w:val="0"/>
        <w:autoSpaceDN w:val="0"/>
        <w:adjustRightInd w:val="0"/>
        <w:spacing w:after="0" w:line="280" w:lineRule="atLeast"/>
        <w:jc w:val="both"/>
        <w:textAlignment w:val="baseline"/>
        <w:rPr>
          <w:rFonts w:ascii="Lucida Sans" w:eastAsia="Times New Roman" w:hAnsi="Lucida Sans" w:cs="Times New Roman"/>
          <w:sz w:val="20"/>
          <w:szCs w:val="20"/>
          <w:lang w:eastAsia="de-DE"/>
        </w:rPr>
      </w:pPr>
      <w:bookmarkStart w:id="2" w:name="Zu"/>
      <w:bookmarkEnd w:id="2"/>
      <w:r w:rsidRPr="008B29FF">
        <w:rPr>
          <w:rFonts w:ascii="Lucida Sans" w:eastAsia="Times New Roman" w:hAnsi="Lucida Sans" w:cs="Arial"/>
          <w:noProof/>
          <w:sz w:val="20"/>
          <w:szCs w:val="20"/>
          <w:lang w:val="de-AT" w:eastAsia="de-DE"/>
        </w:rPr>
        <w:t>Bgm. Christian Loacker</w:t>
      </w:r>
    </w:p>
    <w:p w14:paraId="3F258D3A" w14:textId="77777777" w:rsidR="00F623E4" w:rsidRDefault="00F623E4"/>
    <w:sectPr w:rsidR="00F623E4" w:rsidSect="008B29FF">
      <w:footerReference w:type="default" r:id="rId4"/>
      <w:footerReference w:type="first" r:id="rId5"/>
      <w:pgSz w:w="11907" w:h="16840"/>
      <w:pgMar w:top="1134" w:right="1134" w:bottom="1134" w:left="1134" w:header="720"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07C7" w14:textId="77777777" w:rsidR="006C1944" w:rsidRDefault="008B29FF">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6FD5" w14:textId="77777777" w:rsidR="006C1944" w:rsidRDefault="008B29FF" w:rsidP="00041F1E">
    <w:pPr>
      <w:spacing w:line="288" w:lineRule="auto"/>
      <w:jc w:val="center"/>
      <w:rPr>
        <w:sz w:val="20"/>
      </w:rPr>
    </w:pPr>
    <w:r>
      <w:rPr>
        <w:sz w:val="20"/>
      </w:rPr>
      <w:t>Marktgemeindeamt Götzis · Bahnhofstraße 15 · 6840 Götzis · T +43 5523 5986-0</w:t>
    </w:r>
  </w:p>
  <w:p w14:paraId="77B206C2" w14:textId="77777777" w:rsidR="006C1944" w:rsidRPr="00041F1E" w:rsidRDefault="008B29FF" w:rsidP="00041F1E">
    <w:pPr>
      <w:spacing w:line="288" w:lineRule="auto"/>
      <w:jc w:val="center"/>
      <w:rPr>
        <w:sz w:val="20"/>
        <w:lang w:val="it-IT"/>
      </w:rPr>
    </w:pPr>
    <w:r>
      <w:rPr>
        <w:sz w:val="20"/>
        <w:lang w:val="it-IT"/>
      </w:rPr>
      <w:t>F +43 5523 5986-35 · www.goetzis.at · marktgemeinde@goetzis.at · DVR: 0577588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FF"/>
    <w:rsid w:val="000B51A4"/>
    <w:rsid w:val="008B29FF"/>
    <w:rsid w:val="00F62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986F"/>
  <w15:chartTrackingRefBased/>
  <w15:docId w15:val="{621E5AA1-9B0E-4599-BE23-839F0198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1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8B29F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B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1100</Characters>
  <Application>Microsoft Office Word</Application>
  <DocSecurity>0</DocSecurity>
  <Lines>9</Lines>
  <Paragraphs>2</Paragraphs>
  <ScaleCrop>false</ScaleCrop>
  <Company>amKumma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Hofer</dc:creator>
  <cp:keywords/>
  <dc:description/>
  <cp:lastModifiedBy>Brigitte Hofer</cp:lastModifiedBy>
  <cp:revision>1</cp:revision>
  <dcterms:created xsi:type="dcterms:W3CDTF">2022-11-15T09:37:00Z</dcterms:created>
  <dcterms:modified xsi:type="dcterms:W3CDTF">2022-11-15T09:42:00Z</dcterms:modified>
</cp:coreProperties>
</file>